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监理外部报检报验资料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明细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第一部分 开工前资料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1、 中标通知书及施工许可证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2、 施工合同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3、 委托监理工程的监理合同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4、 施工图审查批准书及施工图审查报告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5、 质量监督登记书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6、 质量监督交底要点及质量监督工作方案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7、 岩土工程勘察报告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8、 施工图会审记录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9、 经监理（或业主）批准所施工组织设计或施工方案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10、 开工报告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11、 质量管理体系登记表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12、 施工现场质量管理检查记录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13、 技术交底记录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14、 测量定位记录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第二部分 质量验收资料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1、 地基验槽记录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2、 基桩工程质量验收报告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3、 地基处理工程质量验收报告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4、 地基与基础分部工程质量验收报告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5、 主体结构分部工程质量验收报告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6、 特殊分部工程质量验收报告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7、 线路敷设验收报告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8、 地基与基础分部及所含子分部、分项、检验批质量验收记录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9、 主体结构分部及所含子分部、分项、检验批质量验收记录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10、 装饰装修分部及所含子分部、分项、检验批质量验收记录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11、 屋面分部及所含子分部、分项、检验批质量验收记录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12、 给水、排水及采暖分部及所含子分部、分项、检验批质量验收记录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13、 电气分部及所含子分部、分项、检验批质量验收记录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14、 智能分部及所含子分部、分项、检验批质量验收记录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15、 通风与空调分部及所含子分部、分项、检验批质量验收记录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16、 电梯分部及所含子分部、分项、检验批质量验收记录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17、 单位工程及所含子单位工程质量竣工验收记录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18、 室外工程的分部（子分部）、分项、检验批质量验收记录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第三部分 试验资料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1、 水泥物理性能检验报告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2、 砂、石检验报告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3、 各强度等级砼配合比试验报告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4、 砼试件强度统计表、评定表及试验报告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5、 各强度等级砂浆配合比试验报告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6、 砂浆试件强度统计表及试验报告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7、 砖、石、砌块强度试验报告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8、 钢材力学、弯曲性能检验报告及钢筋焊接接头拉伸、弯曲检验报告或钢筋机械连接接头检验报告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9、 预应力筋、钢丝、钢绞线力学性能进场复验报告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10、 桩基工程试验报告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11、 钢结构工程试验报告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12、 幕墙工程试验报告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13、 防水材料试验报告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14、 金属及塑料的外门、外窗检测报告（包括材料及三性）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15、 外墙饰面砖的拉拔强度试验报告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16、 建（构）筑物防雷装置验收检测报告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17、 有特殊要求或设计要求的回填土密实度试验报告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18、 质量验收规范规定的其他试验报告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19、 地下室防水效果检查记录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20、 有防水要求的地面蓄水试验记录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21、 屋面淋水试验记录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22、 抽气（风）道检查记录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23、 节能、保温测试记录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24、 管道、设备强度及严密性试验记录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25、 系统清洗、灌水、通水、通球试验记录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26、 照明全负荷试验记录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27、 大型灯具牢固性试验记录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28、 电气设备调试记录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29、 电气工程接地、绝缘电阻测试记录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30、 制冷、空调、管道的强度及严密性试验记录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31、 制冷设备试运行调试记录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32、 通风、空调系统试运行调试记录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33、 风量、温度测试记录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34、 电梯设备开箱检验记录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35、 电梯负荷试验、安全装置检查记录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36、 电梯接地、绝缘电阻测试记录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37、 电梯试运行调试记录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38、 智能建筑工程系统试运行记录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39、 智能建筑工程系统功能测定及设备调试记录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40、 单位（子单位）工程安全和功能检验所必须的其他测量、测试、检测、检验、试验、调试、试运行记录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第四部分 材料、产品、构配件等合格证资料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1、 水泥出厂合格证（含28天补强报告）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2、 砖、砌块出厂合格证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3、 钢筋、预应力、钢丝、钢绞线、套筒出厂合格证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4、 钢桩、砼预制桩、预应力管桩出厂合格证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5、 钢结构工程构件及配件、材料出厂合格证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6、 幕墙工程配件、材料出厂合格证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7、 防水材料出厂合格证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8、 金属及塑料门窗出厂合格证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9、 焊条及焊剂出厂合格证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10、 预制构件、预拌砼合格证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11、 给排水与采暖工程材料出厂合格证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12、 建筑电气工程材料、设备出厂合格证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13、 通风与空调工程材料、设备出厂合格证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14、 电梯工程设备出厂合格证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15、 智能建筑工程材料、设备出厂合格证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16、 施工要求的其他合格证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第五部分 施工过程资料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1、 设计变更、洽商记录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2、 工程测量、放线记录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3、 预检、自检、互检、交接检记录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4、 建（构）筑物沉降观测测量记录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5、 新材料、新技术、新工艺施工记录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6、 隐蔽工程验收记录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7、 施工日志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8、 砼开盘报告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9、 砼施工记录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10、 砼配合比计量抽查记录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11、 工程质量事故报告单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12、 工程质量事故及事故原因调查、处理记录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13、 工程质量整改通知书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14、 工程局部暂停施工通知书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15、 工程质量整改情况报告及复工申请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16、 工程复工通知书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第六部分 必要时应增补的资料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1、 勘察、设计、监理、施工（包括分包）单位的资质证明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2、 建设、勘察、设计、监理、施工（包括分色）单位的变更、更换情况及原因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3、 勘察、设计、监理单位执业人员的执业资格证明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4、 施工（包括分包）单位现场管理售货员及各工种技术工人的上岗证明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5、 经建设单位（业主）同意认可的监理规划或监理实施细则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6、 见证单位派驻施工现场设计代表委托书或授权书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7、 设计单位派驻施工现场设计代表委托书或授权书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8、 其他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第七部分 竣工资料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1、 施工单位工程竣工报告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2、 监理单位工程竣工质量评价报告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3、 勘察单位勘察文件及实施情况检查报告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4、 设计单位设计文件及实施情况检查报告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5、 建设工程质量竣工验收意见书或单位（子单位）工程质量竣工验收记录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6、 竣工验收存在问题整改通知书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7、 竣工验收存在问题整改验收意见书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8、 工程的具备竣工验收条件的通知及重新组织竣工验收通知书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9、 单位（子单位）工程质量控制资料核查记录（质量保证资料审查记录）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10、 单位（子单位）工程安全和功能检验资料核查及主要功能抽查记录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11、 单位（子单位）工程观感质量检查记录（观感质量评定表）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12、 定向销售商品房或职工集资住宅的用户签收意见表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13、 工程质量保修合同（书）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14、 建设工程竣工验收报告（由建设单位填写）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15、 竣工图（包括智能建筑分部）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建筑工程质量监督存档资料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1、 建设工程质量监督登记书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2、 施工图纸审查批准及建筑工程施工图审查报告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3、 单位工程质量监督工作方案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4、 建设工程质量监督交底会议通知书及交底要点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5、 建设工程质量监督记录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6、 建设工程质量管理体系登记表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7、 施工现场质量管理检查记录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8、 地基、基桩工程质量监督验收检查通知书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9、 地基验槽记录及基桩工程质量验收报告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10、 地基、基桩工程质量核查记录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11、 设计单位出具（或认可）的地基处理措施及地基处理工程质量验收报告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12、 地基与基础分部工程质量监督验收检查通知书及验收报告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13、 地基与基础分部工程质量核查记录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14、 主体结构分部工程质量监督验收检查通知书及验收报告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15、 主体结构分部工程质量核查记录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16、 特殊部分工程质量监督验收检查通知书及验收报告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17、 线路敷设工程质量监督验收检查通知书及验收报告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18、 钢材力学、弯曲性能检查报告及钢结构焊接接头拉伸、弯曲检验报告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19、 预应力筋、钢丝、钢绞线力学性能进场复验报告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20、 水泥物理性能检验报告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21、 砼试件强度统计表、评定表试验报告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22、 装配或预制构件结构性能检验合格证及施工接头、拼缝的砼承受施工满载、全部满载时试件强度试验报告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23、 防水砼、喷射砼抗压、抗渗试验报告及锚杆抗拨力试验报告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24、 地基处理工程中各类地基和各类复合地基施工完成后的地基强度（承载力）检验结果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25、 桩基工程基桩试验报告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26、 砂浆强度统计表及试件试验报告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27、 砖、石、砌块强度检验报告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28、 建筑工程材料有害物质及室内环境的检测报告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29、 防水材料（包括止水带条和接缝密封材料）、保温隔热及密封材料的复验报告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30、 金属及塑料外门、外窗复验报告（包括材料、风压性、气透性、水渗性）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31、 外墙饰面砖的拉拔强度试验报告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32、 各类电梯、自动扶梯、自动人行道安装工程的整机安装验收报告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33、 各类设备安装工程的隐蔽验收、系统联动、系统调试及系统安装验收记录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34、 砼楼面板厚度钻孔抽查记录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35、 工程质量事故报告单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36、 工程质量整改通知书及工程局部暂停施工通知书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37、 工程质量复工意见书及工程质量复工通知书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38、 单位（子单位）工程质量控制资料核查记录（质量保证资料审查记录）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39、 单位（子单位）工程安全和功能检验资料核查及主要功能抽查记录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40、 单位（子单位）工程观感质量检查记录（观感质量评定表）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41、 施工单位工程竣工报告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42、 监理单位工程竣工质量评价报告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43、 勘察单位勘察文件及实施情况检查报告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44、 设计单位设计文件及实施情况检查报告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45、 建设工程竣工验收报告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46、 工程竣工验收监督检查通知书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47、 质量保证资料核查记录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48、 单位（子单位）工程质量竣工验收记录（工程质量竣工验收意见书）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49、 重新组织竣工验收通知书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50、 工程竣工复验意见书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51、 竣工验收存在问题整改通知书及存在问题整改验收意见书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52、 工程质量保修合同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53、 单位（子单位）工程质量监督报告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注：幕墙、钢结构及网架的整套资料存质监站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具体需要办的事情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收集、归档整理各开发项目前期证照，合同等各类资料。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收集、归档整理各开发项目图纸、配套、预决算等各类资料。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安排建设工程项目的图纸及资料的收发工作。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收集各类技术书籍、杂志。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4.细化工作流程单据。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资料员负责资料文件如：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管理文件、通知单、有关技术文件、施工技术标准、工艺标准、施工规范、图集、施工图纸、施工组织设计、工程项目质量计划等的整理与保管。施工过程中形成的资料如：施工技术交底、工程联系单、变更签证单、工程洽商记录、会议记要、工序检查表、设备安装检查表、调试记录、工程隐（预）检记录、设计变更的整理、保存和归档。资料编写，工程预结算书等文本的处理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4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</w:p>
    <w:sectPr>
      <w:pgSz w:w="11900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1MTBmNDI4MDMwZTEwM2Q5MWVmYTBlZTk0NzM2N2UifQ=="/>
  </w:docVars>
  <w:rsids>
    <w:rsidRoot w:val="00000000"/>
    <w:rsid w:val="11151522"/>
    <w:rsid w:val="342075E5"/>
    <w:rsid w:val="38555A6B"/>
    <w:rsid w:val="71D1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3701</Words>
  <Characters>3812</Characters>
  <Lines>0</Lines>
  <Paragraphs>0</Paragraphs>
  <TotalTime>9</TotalTime>
  <ScaleCrop>false</ScaleCrop>
  <LinksUpToDate>false</LinksUpToDate>
  <CharactersWithSpaces>3999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2021-10-29T09:24:00Z</dcterms:created>
  <dc:creator>USER</dc:creator>
  <cp:lastModifiedBy>晗晗</cp:lastModifiedBy>
  <dcterms:modified xsi:type="dcterms:W3CDTF">2024-05-29T09:49:49Z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0E32AADC93FE41A48A2F892F27A54AFD</vt:lpwstr>
  </property>
</Properties>
</file>